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2E6DDA" w:rsidP="006D07B9">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 Market</w:t>
      </w:r>
    </w:p>
    <w:p w:rsidR="006D07B9" w:rsidRDefault="002E6DDA" w:rsidP="006D07B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D07B9" w:rsidRDefault="002E6DDA" w:rsidP="006D07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D07B9" w:rsidRDefault="002E6DDA" w:rsidP="006D07B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bookmarkStart w:id="0" w:name="_GoBack"/>
      <w:bookmarkEnd w:id="0"/>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jc w:val="center"/>
        <w:rPr>
          <w:rFonts w:ascii="Times New Roman" w:hAnsi="Times New Roman" w:cs="Times New Roman"/>
          <w:sz w:val="24"/>
          <w:szCs w:val="24"/>
        </w:rPr>
      </w:pPr>
    </w:p>
    <w:p w:rsidR="006D07B9" w:rsidRDefault="006D07B9" w:rsidP="006D07B9">
      <w:pPr>
        <w:spacing w:line="480" w:lineRule="auto"/>
        <w:rPr>
          <w:rFonts w:ascii="Times New Roman" w:hAnsi="Times New Roman" w:cs="Times New Roman"/>
          <w:sz w:val="24"/>
          <w:szCs w:val="24"/>
        </w:rPr>
      </w:pPr>
    </w:p>
    <w:p w:rsidR="006D07B9" w:rsidRDefault="006D07B9" w:rsidP="006D07B9">
      <w:pPr>
        <w:spacing w:line="480" w:lineRule="auto"/>
        <w:rPr>
          <w:rFonts w:ascii="Times New Roman" w:hAnsi="Times New Roman" w:cs="Times New Roman"/>
          <w:sz w:val="24"/>
          <w:szCs w:val="24"/>
        </w:rPr>
      </w:pPr>
    </w:p>
    <w:p w:rsidR="006D07B9" w:rsidRDefault="002E6DDA" w:rsidP="006D07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Consumer Market</w:t>
      </w:r>
    </w:p>
    <w:p w:rsidR="00A818AE" w:rsidRDefault="002E6DDA" w:rsidP="00A818AE">
      <w:pPr>
        <w:spacing w:line="480" w:lineRule="auto"/>
        <w:ind w:firstLine="720"/>
        <w:rPr>
          <w:rFonts w:ascii="Times New Roman" w:hAnsi="Times New Roman" w:cs="Times New Roman"/>
          <w:sz w:val="24"/>
          <w:szCs w:val="24"/>
        </w:rPr>
      </w:pPr>
      <w:r>
        <w:rPr>
          <w:rFonts w:ascii="Times New Roman" w:hAnsi="Times New Roman" w:cs="Times New Roman"/>
          <w:sz w:val="24"/>
          <w:szCs w:val="24"/>
        </w:rPr>
        <w:t>Cyber insecurity is a market challenge to the Information Technology Companies like Acq</w:t>
      </w:r>
      <w:r w:rsidR="00970541">
        <w:rPr>
          <w:rFonts w:ascii="Times New Roman" w:hAnsi="Times New Roman" w:cs="Times New Roman"/>
          <w:sz w:val="24"/>
          <w:szCs w:val="24"/>
        </w:rPr>
        <w:t>uia company</w:t>
      </w:r>
      <w:r>
        <w:rPr>
          <w:rFonts w:ascii="Times New Roman" w:hAnsi="Times New Roman" w:cs="Times New Roman"/>
          <w:sz w:val="24"/>
          <w:szCs w:val="24"/>
        </w:rPr>
        <w:t xml:space="preserve"> that deal with software and open web services such as marketing. There are many problems that Acquia experiences that result from cyber </w:t>
      </w:r>
      <w:r w:rsidR="00DA70C2">
        <w:rPr>
          <w:rFonts w:ascii="Times New Roman" w:hAnsi="Times New Roman" w:cs="Times New Roman"/>
          <w:sz w:val="24"/>
          <w:szCs w:val="24"/>
        </w:rPr>
        <w:t>insecurity such as stealing from</w:t>
      </w:r>
      <w:r>
        <w:rPr>
          <w:rFonts w:ascii="Times New Roman" w:hAnsi="Times New Roman" w:cs="Times New Roman"/>
          <w:sz w:val="24"/>
          <w:szCs w:val="24"/>
        </w:rPr>
        <w:t xml:space="preserve"> Acquia customers, duplicating Acquire </w:t>
      </w:r>
      <w:r w:rsidR="00333A03">
        <w:rPr>
          <w:rFonts w:ascii="Times New Roman" w:hAnsi="Times New Roman" w:cs="Times New Roman"/>
          <w:sz w:val="24"/>
          <w:szCs w:val="24"/>
        </w:rPr>
        <w:t xml:space="preserve">software, and distribution of false inflation about the company. The company lost a lot of clients and capital through cyber insecurity. </w:t>
      </w:r>
      <w:r>
        <w:rPr>
          <w:rFonts w:ascii="Times New Roman" w:hAnsi="Times New Roman" w:cs="Times New Roman"/>
          <w:sz w:val="24"/>
          <w:szCs w:val="24"/>
        </w:rPr>
        <w:t xml:space="preserve"> </w:t>
      </w:r>
      <w:r w:rsidR="00333A03">
        <w:rPr>
          <w:rFonts w:ascii="Times New Roman" w:hAnsi="Times New Roman" w:cs="Times New Roman"/>
          <w:sz w:val="24"/>
          <w:szCs w:val="24"/>
        </w:rPr>
        <w:t xml:space="preserve">The cyber insecurity of the company can be helped with focus group research to find a permanent solution to the problems the company is passing </w:t>
      </w:r>
      <w:r>
        <w:rPr>
          <w:rFonts w:ascii="Times New Roman" w:hAnsi="Times New Roman" w:cs="Times New Roman"/>
          <w:sz w:val="24"/>
          <w:szCs w:val="24"/>
        </w:rPr>
        <w:t>through</w:t>
      </w:r>
      <w:r w:rsidR="00970541" w:rsidRPr="00970541">
        <w:rPr>
          <w:rFonts w:ascii="Times New Roman" w:hAnsi="Times New Roman" w:cs="Times New Roman"/>
          <w:sz w:val="24"/>
          <w:szCs w:val="24"/>
        </w:rPr>
        <w:t xml:space="preserve"> (Kamberelis and Dimitriadis, 2013).</w:t>
      </w:r>
    </w:p>
    <w:p w:rsidR="00FF3CC8" w:rsidRDefault="002E6DDA" w:rsidP="00A818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questions the moderator should ask the respondents are, how the company is going to stop the cyber insecurity, how to build a protected software that cannot be cracked, and how to separate the companies identity from the </w:t>
      </w:r>
      <w:r w:rsidR="00970541">
        <w:rPr>
          <w:rFonts w:ascii="Times New Roman" w:hAnsi="Times New Roman" w:cs="Times New Roman"/>
          <w:sz w:val="24"/>
          <w:szCs w:val="24"/>
        </w:rPr>
        <w:t>people</w:t>
      </w:r>
      <w:r>
        <w:rPr>
          <w:rFonts w:ascii="Times New Roman" w:hAnsi="Times New Roman" w:cs="Times New Roman"/>
          <w:sz w:val="24"/>
          <w:szCs w:val="24"/>
        </w:rPr>
        <w:t xml:space="preserve"> th</w:t>
      </w:r>
      <w:r>
        <w:rPr>
          <w:rFonts w:ascii="Times New Roman" w:hAnsi="Times New Roman" w:cs="Times New Roman"/>
          <w:sz w:val="24"/>
          <w:szCs w:val="24"/>
        </w:rPr>
        <w:t>at use it</w:t>
      </w:r>
      <w:r w:rsidR="00970541">
        <w:rPr>
          <w:rFonts w:ascii="Times New Roman" w:hAnsi="Times New Roman" w:cs="Times New Roman"/>
          <w:sz w:val="24"/>
          <w:szCs w:val="24"/>
        </w:rPr>
        <w:t>s</w:t>
      </w:r>
      <w:r>
        <w:rPr>
          <w:rFonts w:ascii="Times New Roman" w:hAnsi="Times New Roman" w:cs="Times New Roman"/>
          <w:sz w:val="24"/>
          <w:szCs w:val="24"/>
        </w:rPr>
        <w:t xml:space="preserve"> logo to steal from other people. The respondents should be qualified ICT specialists with a vast experience of 10 years above. The report should contain </w:t>
      </w:r>
      <w:r w:rsidR="00970541">
        <w:rPr>
          <w:rFonts w:ascii="Times New Roman" w:hAnsi="Times New Roman" w:cs="Times New Roman"/>
          <w:sz w:val="24"/>
          <w:szCs w:val="24"/>
        </w:rPr>
        <w:t>a new company logo that can be easily identified with the customers and helpline services illustration to help customers check validity. It should also contain new illustrations of strong firewalls to protect the company's website.</w:t>
      </w:r>
    </w:p>
    <w:p w:rsidR="006D07B9" w:rsidRDefault="006D07B9" w:rsidP="006D07B9">
      <w:pPr>
        <w:spacing w:line="480" w:lineRule="auto"/>
        <w:ind w:firstLine="720"/>
        <w:rPr>
          <w:rFonts w:ascii="Times New Roman" w:hAnsi="Times New Roman" w:cs="Times New Roman"/>
          <w:sz w:val="24"/>
          <w:szCs w:val="24"/>
        </w:rPr>
      </w:pPr>
    </w:p>
    <w:p w:rsidR="006D07B9" w:rsidRDefault="006D07B9" w:rsidP="006D07B9">
      <w:pPr>
        <w:spacing w:line="480" w:lineRule="auto"/>
        <w:ind w:firstLine="720"/>
        <w:rPr>
          <w:rFonts w:ascii="Times New Roman" w:hAnsi="Times New Roman" w:cs="Times New Roman"/>
          <w:sz w:val="24"/>
          <w:szCs w:val="24"/>
        </w:rPr>
      </w:pPr>
    </w:p>
    <w:p w:rsidR="006D07B9" w:rsidRDefault="006D07B9" w:rsidP="006D07B9">
      <w:pPr>
        <w:spacing w:line="480" w:lineRule="auto"/>
        <w:ind w:firstLine="720"/>
        <w:rPr>
          <w:rFonts w:ascii="Times New Roman" w:hAnsi="Times New Roman" w:cs="Times New Roman"/>
          <w:sz w:val="24"/>
          <w:szCs w:val="24"/>
        </w:rPr>
      </w:pPr>
    </w:p>
    <w:p w:rsidR="006D07B9" w:rsidRDefault="006D07B9" w:rsidP="006D07B9">
      <w:pPr>
        <w:spacing w:line="480" w:lineRule="auto"/>
        <w:ind w:firstLine="720"/>
        <w:rPr>
          <w:rFonts w:ascii="Times New Roman" w:hAnsi="Times New Roman" w:cs="Times New Roman"/>
          <w:sz w:val="24"/>
          <w:szCs w:val="24"/>
        </w:rPr>
      </w:pPr>
    </w:p>
    <w:p w:rsidR="006D07B9" w:rsidRDefault="006D07B9" w:rsidP="006D07B9">
      <w:pPr>
        <w:spacing w:line="480" w:lineRule="auto"/>
        <w:rPr>
          <w:rFonts w:ascii="Times New Roman" w:hAnsi="Times New Roman" w:cs="Times New Roman"/>
          <w:sz w:val="24"/>
          <w:szCs w:val="24"/>
        </w:rPr>
      </w:pPr>
    </w:p>
    <w:p w:rsidR="006D07B9" w:rsidRDefault="006D07B9" w:rsidP="006D07B9">
      <w:pPr>
        <w:spacing w:line="480" w:lineRule="auto"/>
        <w:rPr>
          <w:rFonts w:ascii="Times New Roman" w:hAnsi="Times New Roman" w:cs="Times New Roman"/>
          <w:sz w:val="24"/>
          <w:szCs w:val="24"/>
        </w:rPr>
      </w:pPr>
    </w:p>
    <w:p w:rsidR="006D07B9" w:rsidRDefault="002E6DDA" w:rsidP="006D07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D07B9" w:rsidRDefault="002E6DDA" w:rsidP="006D07B9">
      <w:pPr>
        <w:spacing w:line="480" w:lineRule="auto"/>
        <w:ind w:left="720" w:hanging="720"/>
        <w:rPr>
          <w:rFonts w:ascii="Times New Roman" w:hAnsi="Times New Roman" w:cs="Times New Roman"/>
          <w:sz w:val="24"/>
          <w:szCs w:val="24"/>
        </w:rPr>
      </w:pPr>
      <w:r w:rsidRPr="006D07B9">
        <w:rPr>
          <w:rFonts w:ascii="Times New Roman" w:hAnsi="Times New Roman" w:cs="Times New Roman"/>
          <w:sz w:val="24"/>
          <w:szCs w:val="24"/>
        </w:rPr>
        <w:t>Kamberelis, G., &amp; Dimitriadis, G. (2013). </w:t>
      </w:r>
      <w:r w:rsidRPr="006D07B9">
        <w:rPr>
          <w:rFonts w:ascii="Times New Roman" w:hAnsi="Times New Roman" w:cs="Times New Roman"/>
          <w:i/>
          <w:iCs/>
          <w:sz w:val="24"/>
          <w:szCs w:val="24"/>
        </w:rPr>
        <w:t>Focus groups</w:t>
      </w:r>
      <w:r w:rsidRPr="006D07B9">
        <w:rPr>
          <w:rFonts w:ascii="Times New Roman" w:hAnsi="Times New Roman" w:cs="Times New Roman"/>
          <w:sz w:val="24"/>
          <w:szCs w:val="24"/>
        </w:rPr>
        <w:t>. London: Routledge.</w:t>
      </w:r>
    </w:p>
    <w:p w:rsidR="00970541" w:rsidRPr="0066535B" w:rsidRDefault="002E6DDA" w:rsidP="00A818AE">
      <w:pPr>
        <w:spacing w:line="480" w:lineRule="auto"/>
        <w:ind w:left="720" w:hanging="720"/>
        <w:rPr>
          <w:rFonts w:ascii="Times New Roman" w:hAnsi="Times New Roman" w:cs="Times New Roman"/>
          <w:sz w:val="24"/>
          <w:szCs w:val="24"/>
        </w:rPr>
      </w:pPr>
      <w:hyperlink r:id="rId7" w:history="1">
        <w:r w:rsidRPr="00FD0D5A">
          <w:rPr>
            <w:rStyle w:val="Hyperlink"/>
            <w:rFonts w:ascii="Times New Roman" w:hAnsi="Times New Roman" w:cs="Times New Roman"/>
            <w:sz w:val="24"/>
            <w:szCs w:val="24"/>
          </w:rPr>
          <w:t>https://www.acquia.com/about-us</w:t>
        </w:r>
      </w:hyperlink>
    </w:p>
    <w:sectPr w:rsidR="00970541" w:rsidRPr="0066535B" w:rsidSect="006D07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DDA" w:rsidRDefault="002E6DDA">
      <w:pPr>
        <w:spacing w:after="0" w:line="240" w:lineRule="auto"/>
      </w:pPr>
      <w:r>
        <w:separator/>
      </w:r>
    </w:p>
  </w:endnote>
  <w:endnote w:type="continuationSeparator" w:id="0">
    <w:p w:rsidR="002E6DDA" w:rsidRDefault="002E6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DDA" w:rsidRDefault="002E6DDA">
      <w:pPr>
        <w:spacing w:after="0" w:line="240" w:lineRule="auto"/>
      </w:pPr>
      <w:r>
        <w:separator/>
      </w:r>
    </w:p>
  </w:footnote>
  <w:footnote w:type="continuationSeparator" w:id="0">
    <w:p w:rsidR="002E6DDA" w:rsidRDefault="002E6D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39533"/>
      <w:docPartObj>
        <w:docPartGallery w:val="Page Numbers (Top of Page)"/>
        <w:docPartUnique/>
      </w:docPartObj>
    </w:sdtPr>
    <w:sdtEndPr>
      <w:rPr>
        <w:noProof/>
      </w:rPr>
    </w:sdtEndPr>
    <w:sdtContent>
      <w:p w:rsidR="006D07B9" w:rsidRDefault="002E6DDA">
        <w:pPr>
          <w:pStyle w:val="Header"/>
          <w:jc w:val="right"/>
        </w:pPr>
        <w:r>
          <w:rPr>
            <w:rFonts w:ascii="Times New Roman" w:hAnsi="Times New Roman" w:cs="Times New Roman"/>
            <w:sz w:val="24"/>
            <w:szCs w:val="24"/>
          </w:rPr>
          <w:t xml:space="preserve">CONSUMER MARKET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F2485">
          <w:rPr>
            <w:noProof/>
          </w:rPr>
          <w:t>2</w:t>
        </w:r>
        <w:r>
          <w:rPr>
            <w:noProof/>
          </w:rPr>
          <w:fldChar w:fldCharType="end"/>
        </w:r>
      </w:p>
    </w:sdtContent>
  </w:sdt>
  <w:p w:rsidR="006D07B9" w:rsidRDefault="006D07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7B9" w:rsidRPr="006D07B9" w:rsidRDefault="002E6DDA">
    <w:pPr>
      <w:pStyle w:val="Header"/>
      <w:rPr>
        <w:rFonts w:ascii="Times New Roman" w:hAnsi="Times New Roman" w:cs="Times New Roman"/>
        <w:sz w:val="24"/>
        <w:szCs w:val="24"/>
      </w:rPr>
    </w:pPr>
    <w:r>
      <w:rPr>
        <w:rFonts w:ascii="Times New Roman" w:hAnsi="Times New Roman" w:cs="Times New Roman"/>
        <w:sz w:val="24"/>
        <w:szCs w:val="24"/>
      </w:rPr>
      <w:t>Running Head: CONSUMER MARKET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5B"/>
    <w:rsid w:val="001839CC"/>
    <w:rsid w:val="002252BE"/>
    <w:rsid w:val="00260988"/>
    <w:rsid w:val="002E6DDA"/>
    <w:rsid w:val="00333A03"/>
    <w:rsid w:val="004D252E"/>
    <w:rsid w:val="0066535B"/>
    <w:rsid w:val="006B22DB"/>
    <w:rsid w:val="006D07B9"/>
    <w:rsid w:val="007336CD"/>
    <w:rsid w:val="008106A7"/>
    <w:rsid w:val="00970541"/>
    <w:rsid w:val="009A266D"/>
    <w:rsid w:val="00A818AE"/>
    <w:rsid w:val="00AE628A"/>
    <w:rsid w:val="00AF2485"/>
    <w:rsid w:val="00C41EB4"/>
    <w:rsid w:val="00DA70C2"/>
    <w:rsid w:val="00DB5218"/>
    <w:rsid w:val="00FD0D5A"/>
    <w:rsid w:val="00FF3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7B9"/>
  </w:style>
  <w:style w:type="paragraph" w:styleId="Footer">
    <w:name w:val="footer"/>
    <w:basedOn w:val="Normal"/>
    <w:link w:val="FooterChar"/>
    <w:uiPriority w:val="99"/>
    <w:unhideWhenUsed/>
    <w:rsid w:val="006D0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7B9"/>
  </w:style>
  <w:style w:type="character" w:styleId="Hyperlink">
    <w:name w:val="Hyperlink"/>
    <w:basedOn w:val="DefaultParagraphFont"/>
    <w:uiPriority w:val="99"/>
    <w:unhideWhenUsed/>
    <w:rsid w:val="0097054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7B9"/>
  </w:style>
  <w:style w:type="paragraph" w:styleId="Footer">
    <w:name w:val="footer"/>
    <w:basedOn w:val="Normal"/>
    <w:link w:val="FooterChar"/>
    <w:uiPriority w:val="99"/>
    <w:unhideWhenUsed/>
    <w:rsid w:val="006D0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7B9"/>
  </w:style>
  <w:style w:type="character" w:styleId="Hyperlink">
    <w:name w:val="Hyperlink"/>
    <w:basedOn w:val="DefaultParagraphFont"/>
    <w:uiPriority w:val="99"/>
    <w:unhideWhenUsed/>
    <w:rsid w:val="009705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quia.com/about-u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2020-10-18T13:10:00Z</dcterms:created>
  <dcterms:modified xsi:type="dcterms:W3CDTF">2020-10-18T13:10:00Z</dcterms:modified>
</cp:coreProperties>
</file>